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Regulamin zimowych warsztatów tematycznych</w:t>
      </w:r>
    </w:p>
    <w:p w:rsidR="00000000" w:rsidDel="00000000" w:rsidP="00000000" w:rsidRDefault="00000000" w:rsidRPr="00000000" w14:paraId="00000002">
      <w:pPr>
        <w:spacing w:after="280" w:before="28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Fab Lab powered by WIŚNIOWSKI – ferie zimowe 2026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Organizator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Organizatorem zimowych warsztatów tematycznych „Fab Lab – ferie z technologią” jest: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Fundacja Horyzont360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33-311 Wielogłowy 153</w:t>
        <w:br w:type="textWrapping"/>
        <w:t xml:space="preserve">tel. 531 256 126</w:t>
        <w:br w:type="textWrapping"/>
        <w:t xml:space="preserve">e-mail: fundacja@fundacjahoryzont360.pl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Warsztaty odbywają się w przestrzeni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Fab Lab powered by WIŚNIOWSKI</w:t>
      </w:r>
      <w:r w:rsidDel="00000000" w:rsidR="00000000" w:rsidRPr="00000000">
        <w:rPr>
          <w:rFonts w:ascii="Arial" w:cs="Arial" w:eastAsia="Arial" w:hAnsi="Arial"/>
          <w:rtl w:val="0"/>
        </w:rPr>
        <w:t xml:space="preserve"> w Wielogłowach, Wielogłowy 153. utworzonej i wyposażonej w ramach projektu „Utworzenie innowacyjnej przestrzeni kreatywnej typu Fab Lab dla Subregionu Sądeckiego”, współfinansowanego ze środków Unii Europejskiej w ramach programu Fundusze Europejskie dla Małopolski 2021–2027, Priorytet 5 – Fundusze europejskie wspierające infrastrukturę społeczną.</w:t>
      </w:r>
    </w:p>
    <w:p w:rsidR="00000000" w:rsidDel="00000000" w:rsidP="00000000" w:rsidRDefault="00000000" w:rsidRPr="00000000" w14:paraId="00000006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Informacje ogólne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Regulamin obowiązuje wszystkich uczestników warsztatów, ich rodziców/opiekunów prawnych, kadrę trenerską i opiekuńczą oraz personel pomocniczy.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Warsztaty prowadzone są w formie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całodziennych, jednodniowych zajęć tematycznych</w:t>
      </w:r>
      <w:r w:rsidDel="00000000" w:rsidR="00000000" w:rsidRPr="00000000">
        <w:rPr>
          <w:rFonts w:ascii="Arial" w:cs="Arial" w:eastAsia="Arial" w:hAnsi="Arial"/>
          <w:rtl w:val="0"/>
        </w:rPr>
        <w:t xml:space="preserve"> odbywających się w godzinach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8:00–16:00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Każdy dzień warsztatowy stanowi niezależny blok zajęciowy przeznaczony dla odrębnej grupy uczestników dobranej pod kątem wieku.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 uwagi na charakter warsztatów oraz ograniczoną liczbę miejsc, jeden uczestnik może wziąć udział maksymalnie w pięciu dniach warsztatów.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Program warsztatów obejmuje m.in.: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zajęcia w strefie nowych technologii (robotyka, druk 3D, projektowanie, multimedia),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zajęcia w strefie szycia i tekstyliów,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zajęcia kreatywne (konstrukcje, rękodzieło, eksperymenty),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gry integracyjne i aktywności ruchowe.</w:t>
        <w:br w:type="textWrapping"/>
        <w:t xml:space="preserve">Szczegółowy program dnia określa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ramowy program warsztatów</w:t>
      </w:r>
      <w:r w:rsidDel="00000000" w:rsidR="00000000" w:rsidRPr="00000000">
        <w:rPr>
          <w:rFonts w:ascii="Arial" w:cs="Arial" w:eastAsia="Arial" w:hAnsi="Arial"/>
          <w:rtl w:val="0"/>
        </w:rPr>
        <w:t xml:space="preserve">, który zostanie opracowany po zrekrutowaniu i utworzeniu danych grup wiekowych.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Dzieci mogą przebywać pod opieką Organizatora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od godz. 8:00 do godz. 16:00</w:t>
      </w:r>
      <w:r w:rsidDel="00000000" w:rsidR="00000000" w:rsidRPr="00000000">
        <w:rPr>
          <w:rFonts w:ascii="Arial" w:cs="Arial" w:eastAsia="Arial" w:hAnsi="Arial"/>
          <w:rtl w:val="0"/>
        </w:rPr>
        <w:t xml:space="preserve">. Rodzice/opiekunowie zobowiązani są do punktualnego przyprowadzania i odbierania dzieci.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Uczestnikami warsztatów mogą być uczniowie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klas 3–8 szkoły podstawowej oraz 1 do 5 szkół średnich</w:t>
      </w:r>
      <w:r w:rsidDel="00000000" w:rsidR="00000000" w:rsidRPr="00000000">
        <w:rPr>
          <w:rFonts w:ascii="Arial" w:cs="Arial" w:eastAsia="Arial" w:hAnsi="Arial"/>
          <w:rtl w:val="0"/>
        </w:rPr>
        <w:t xml:space="preserve">, zamieszkujący na obszarze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Subregionu Sądeckiego</w:t>
      </w:r>
      <w:r w:rsidDel="00000000" w:rsidR="00000000" w:rsidRPr="00000000">
        <w:rPr>
          <w:rFonts w:ascii="Arial" w:cs="Arial" w:eastAsia="Arial" w:hAnsi="Arial"/>
          <w:rtl w:val="0"/>
        </w:rPr>
        <w:t xml:space="preserve"> (powiat nowosądecki, gorlicki, limanowski oraz Miasto Nowy Sącz).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Preferowana liczebność grupy uczestniczącej w jednym dniu warsztatowym to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maksymalnie 40 osób</w:t>
      </w:r>
      <w:r w:rsidDel="00000000" w:rsidR="00000000" w:rsidRPr="00000000">
        <w:rPr>
          <w:rFonts w:ascii="Arial" w:cs="Arial" w:eastAsia="Arial" w:hAnsi="Arial"/>
          <w:rtl w:val="0"/>
        </w:rPr>
        <w:t xml:space="preserve">. Organizator zastrzega sobie prawo do dostosowania  liczebności grupy w uzasadnionych przypadkach w szczególności ze względów bezpieczeństwa, wieku uczestników, charakteru zajęć lub dostępności kadry.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Podział na grupy oraz przypisanie uczestników do wybranego dnia warsztatowego odbywa się z uwzględnieniem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kryterium wieku</w:t>
      </w:r>
      <w:r w:rsidDel="00000000" w:rsidR="00000000" w:rsidRPr="00000000">
        <w:rPr>
          <w:rFonts w:ascii="Arial" w:cs="Arial" w:eastAsia="Arial" w:hAnsi="Arial"/>
          <w:rtl w:val="0"/>
        </w:rPr>
        <w:t xml:space="preserve"> i należy wyłącznie do decyzji Organizatora. Organizator zastrzega sobie prawo do takiego ułożenia grup, aby zapewnić optymalne warunki pracy, bezpieczeństwo oraz odpowiedni poziom zajęć.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Wszystkie zajęcia są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bezpłatne</w:t>
      </w:r>
      <w:r w:rsidDel="00000000" w:rsidR="00000000" w:rsidRPr="00000000">
        <w:rPr>
          <w:rFonts w:ascii="Arial" w:cs="Arial" w:eastAsia="Arial" w:hAnsi="Arial"/>
          <w:rtl w:val="0"/>
        </w:rPr>
        <w:t xml:space="preserve">. Rodzice/opiekunowie ponoszą jedynie koszt wyżywienia dziecka w wysokości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 zł za każdy dzień warsztatów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Zgłoszenia i rekrutacja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Rekrutacja ma charakter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otwarty</w:t>
      </w:r>
      <w:r w:rsidDel="00000000" w:rsidR="00000000" w:rsidRPr="00000000">
        <w:rPr>
          <w:rFonts w:ascii="Arial" w:cs="Arial" w:eastAsia="Arial" w:hAnsi="Arial"/>
          <w:rtl w:val="0"/>
        </w:rPr>
        <w:t xml:space="preserve"> i trwa w terminie wskazanym w ogłoszeniu o naborze tj od 11 do 22 grudnia 2025r.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Zgłoszenia dokonuje wyłącznie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rodzic lub opiekun prawny</w:t>
      </w:r>
      <w:r w:rsidDel="00000000" w:rsidR="00000000" w:rsidRPr="00000000">
        <w:rPr>
          <w:rFonts w:ascii="Arial" w:cs="Arial" w:eastAsia="Arial" w:hAnsi="Arial"/>
          <w:rtl w:val="0"/>
        </w:rPr>
        <w:t xml:space="preserve"> dziecka poprzez: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wypełnienie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Formularza zgłoszeniowego uczestnika</w:t>
      </w:r>
      <w:r w:rsidDel="00000000" w:rsidR="00000000" w:rsidRPr="00000000">
        <w:rPr>
          <w:rFonts w:ascii="Arial" w:cs="Arial" w:eastAsia="Arial" w:hAnsi="Arial"/>
          <w:rtl w:val="0"/>
        </w:rPr>
        <w:t xml:space="preserve"> (załącznik do Regulaminu),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podpisanie stosownych oświadczeń (m.in. zgoda na udział w warsztatach, zgody RODO, informacje o stanie zdrowia),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przesłanie skanu/zdjęcia kompletnie wypełnionego i podpisanego formularza na adres e-mail: </w:t>
      </w:r>
      <w:hyperlink r:id="rId7">
        <w:r w:rsidDel="00000000" w:rsidR="00000000" w:rsidRPr="00000000">
          <w:rPr>
            <w:rFonts w:ascii="Arial" w:cs="Arial" w:eastAsia="Arial" w:hAnsi="Arial"/>
            <w:color w:val="63717f"/>
            <w:highlight w:val="white"/>
            <w:u w:val="single"/>
            <w:rtl w:val="0"/>
          </w:rPr>
          <w:t xml:space="preserve">fundacja@fundacjahoryzont360.pl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rodzic/opiekun prawny przekazuje oryginał podpisanego formularza najpóźniej w dniu rozpoczęcia zajęć podczas przyprowadzania dziecka.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zakwalifikowaniu dziecka do udziału w warsztatach decyduje: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after="0" w:before="28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spełnienie kryteriów udziału (wiek, miejsce zamieszkania),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spacing w:after="28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kolejność wpływu kompletnych zgłoszeń</w:t>
      </w:r>
      <w:r w:rsidDel="00000000" w:rsidR="00000000" w:rsidRPr="00000000">
        <w:rPr>
          <w:rFonts w:ascii="Arial" w:cs="Arial" w:eastAsia="Arial" w:hAnsi="Arial"/>
          <w:rtl w:val="0"/>
        </w:rPr>
        <w:t xml:space="preserve"> do Organizatora.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zastrzega sobie prawo doboru uczestników do poszczególnych dni warsztatowych z uwzględnieniem wieku, liczebności grup i bezpieczeństwa.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Informacja o zakwalifikowaniu dziecka oraz dniu warsztatów zostanie przekazana rodzicowi/opiekunowi prawnemu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drogą mailową</w:t>
      </w:r>
      <w:r w:rsidDel="00000000" w:rsidR="00000000" w:rsidRPr="00000000">
        <w:rPr>
          <w:rFonts w:ascii="Arial" w:cs="Arial" w:eastAsia="Arial" w:hAnsi="Arial"/>
          <w:rtl w:val="0"/>
        </w:rPr>
        <w:t xml:space="preserve"> na adres wskazany w formularzu zgłoszeniowym.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Warunkiem ostatecznego potwierdzenia udziału dziecka w warsztatach jest: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akceptacja niniejszego Regulaminu,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28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wniesienie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opłaty za wyżywienie w kwocie 50 zł za dzień warsztatów</w:t>
      </w:r>
      <w:r w:rsidDel="00000000" w:rsidR="00000000" w:rsidRPr="00000000">
        <w:rPr>
          <w:rFonts w:ascii="Arial" w:cs="Arial" w:eastAsia="Arial" w:hAnsi="Arial"/>
          <w:rtl w:val="0"/>
        </w:rPr>
        <w:t xml:space="preserve"> na konto Organizatora, w terminie wskazanym w informacji o zakwalifikowaniu.</w:t>
        <w:br w:type="textWrapping"/>
        <w:t xml:space="preserve">Numer rachunku bankowego zostanie podany w wiadomości potwierdzającej przyjęcie na warsztaty.</w:t>
      </w:r>
    </w:p>
    <w:p w:rsidR="00000000" w:rsidDel="00000000" w:rsidP="00000000" w:rsidRDefault="00000000" w:rsidRPr="00000000" w14:paraId="00000024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4. Informacje szczegółowe o organizacji dnia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Zajęcia odbywają się pod stałym nadzorem opiekunów grup i trenerów Fab Lab, zgodnie z ramowym harmonogramem dnia: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8:00–8:15 – zbiórka uczestników, powitanie, integracja,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8:15–12:00 – blok zajęć tematycznych w Fab Lab (nowe technologie, kreatywność, szycie itp.),</w:t>
      </w:r>
    </w:p>
    <w:p w:rsidR="00000000" w:rsidDel="00000000" w:rsidP="00000000" w:rsidRDefault="00000000" w:rsidRPr="00000000" w14:paraId="00000028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12:00–12:30 – przerwa obiadowa,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12:30–15:30 – drugi blok warsztatowy / zajęcia ruchowe / kreatywne,</w:t>
      </w:r>
    </w:p>
    <w:p w:rsidR="00000000" w:rsidDel="00000000" w:rsidP="00000000" w:rsidRDefault="00000000" w:rsidRPr="00000000" w14:paraId="0000002A">
      <w:pPr>
        <w:numPr>
          <w:ilvl w:val="1"/>
          <w:numId w:val="5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15:30–16:00 – podsumowanie dnia, gry integracyjne, odbiór uczestników przez rodziców/opiekunów.</w:t>
        <w:br w:type="textWrapping"/>
        <w:t xml:space="preserve">Godziny mogą ulec nieznacznym zmianom, wynikającym z przebiegu zajęć.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ramach opłaty za wyżywienie Organizator zapewnia dziecku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drugie śniadanie i obiad / ciepły posiłek</w:t>
      </w:r>
      <w:r w:rsidDel="00000000" w:rsidR="00000000" w:rsidRPr="00000000">
        <w:rPr>
          <w:rFonts w:ascii="Arial" w:cs="Arial" w:eastAsia="Arial" w:hAnsi="Arial"/>
          <w:rtl w:val="0"/>
        </w:rPr>
        <w:t xml:space="preserve"> oraz napoje. Szczegółowe menu jest dostosowane do możliwości organizacyjnych; w przypadku występowania alergii pokarmowych rodzic zobowiązany jest poinformować Organizatora w formularzu zgłoszeniowym.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nie odpowiada za rzeczy zagubione przez uczestników w czasie trwania warsztatów oraz za zniszczenia rzeczy należących do uczestników, a dokonanych przez inne osoby.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Dziecko z objawami infekcji (gorączka, kaszel, wymioty itp.) nie może brać udziału w warsztatach. W takiej sytuacji Organizator ma prawo odmówić przyjęcia dziecka na warsztaty.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nie zapewnia ubezpieczenia NNW/OC</w:t>
      </w:r>
      <w:r w:rsidDel="00000000" w:rsidR="00000000" w:rsidRPr="00000000">
        <w:rPr>
          <w:rFonts w:ascii="Arial" w:cs="Arial" w:eastAsia="Arial" w:hAnsi="Arial"/>
          <w:rtl w:val="0"/>
        </w:rPr>
        <w:t xml:space="preserve"> dla uczestników. Rodzic/opiekun prawny zobowiązany jest zapewnić dziecku odpowiednie ubezpieczenie na czas trwania warsztatów.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zobowiązuje się do niezwłocznego powiadomienia rodziców/opiekunów prawnych o zaistniałych wypadkach, urazach zdrowotnych oraz poważniejszych problemach wychowawczych.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zastrzega sobie prawo do odwołania warsztatów w przypadku siły wyższej, choroby kadry lub innych przyczyn losowych. W takim przypadku opłata za wyżywienie zostanie zwrócona.</w:t>
      </w:r>
    </w:p>
    <w:p w:rsidR="00000000" w:rsidDel="00000000" w:rsidP="00000000" w:rsidRDefault="00000000" w:rsidRPr="00000000" w14:paraId="00000031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Kadra warsztatów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Kadra warsztatów (trenerzy, instruktorzy, opiekunowie) jest zobowiązana do zapoznania się z niniejszym Regulaminem oraz z formularzami zgłoszeniowymi uczestników.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Kadra prowadzi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listę obecności</w:t>
      </w:r>
      <w:r w:rsidDel="00000000" w:rsidR="00000000" w:rsidRPr="00000000">
        <w:rPr>
          <w:rFonts w:ascii="Arial" w:cs="Arial" w:eastAsia="Arial" w:hAnsi="Arial"/>
          <w:rtl w:val="0"/>
        </w:rPr>
        <w:t xml:space="preserve">, organizuje zajęcia zgodnie z harmonogramem oraz dba o bezpieczeństwo i higienę uczestników.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Kadra zobowiązana jest do reagowania na wszelkie sytuacje mogące powodować zagrożenie życia lub zdrowia uczestników oraz do niezwłocznego informowania rodziców/opiekunów i Organizatora o zdarzeniach nadzwyczajnych.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Kadra nie może podawać leków dzieciom. W sytuacji nagłej Organizator wzywa odpowiednie służby oraz kontaktuje się z rodzicem/opiekunem dziecka.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80" w:before="0" w:line="276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Kadra zobowiązana jest traktować wszystkich uczestników z szacunkiem, przeciwdziałać przemocy, agresji i dyskryminacji.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6. Obowiązki rodziców/opiekunów prawnych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Rodzice/opiekunowie prawni odpowiadają za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bezpieczną drogę dziecka</w:t>
      </w:r>
      <w:r w:rsidDel="00000000" w:rsidR="00000000" w:rsidRPr="00000000">
        <w:rPr>
          <w:rFonts w:ascii="Arial" w:cs="Arial" w:eastAsia="Arial" w:hAnsi="Arial"/>
          <w:rtl w:val="0"/>
        </w:rPr>
        <w:t xml:space="preserve"> z miejsca zamieszkania do miejsca warsztatów i z powrotem.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Są zobowiązani do: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punktualnego przyprowadzania dziecka na warsztaty (na godz. 8:00) i odbierania go najpóźniej o godz. 16:00,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wskazania w formularzu zgłoszeniowym osób upoważnionych do odbioru dziecka,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przekazania informacji o stanie zdrowia dziecka, ewentualnych alergiach, przyjmowanych lekach itp.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Uczestnik może samodzielnie przyjść i/lub wrócić z warsztatów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wyłącznie na podstawie pisemnej zgody</w:t>
      </w:r>
      <w:r w:rsidDel="00000000" w:rsidR="00000000" w:rsidRPr="00000000">
        <w:rPr>
          <w:rFonts w:ascii="Arial" w:cs="Arial" w:eastAsia="Arial" w:hAnsi="Arial"/>
          <w:rtl w:val="0"/>
        </w:rPr>
        <w:t xml:space="preserve"> rodzica/opiekuna prawnego (część formularza zgłoszeniowego). W takiej sytuacji Organizator nie ponosi odpowiedzialności za dziecko po opuszczeniu przestrzeni Fab Labu.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Rodzice/opiekunowie zapewniają dziecku odpowiedni strój i obuwie (w tym obuwie na zmianę oraz strój dostosowany do zajęć technicznych/kreatywnych).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przypadku wyrządzenia szkód materialnych przez uczestnika, odpowiedzialność finansową ponoszą rodzice/opiekunowie prawni.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Złożenie formularza zgłoszeniowego jest równoznaczne z potwierdzeniem, że rodzic/opiekun prawny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zapoznał się i akceptuje</w:t>
      </w:r>
      <w:r w:rsidDel="00000000" w:rsidR="00000000" w:rsidRPr="00000000">
        <w:rPr>
          <w:rFonts w:ascii="Arial" w:cs="Arial" w:eastAsia="Arial" w:hAnsi="Arial"/>
          <w:rtl w:val="0"/>
        </w:rPr>
        <w:t xml:space="preserve"> niniejszy Regulamin.</w:t>
      </w:r>
    </w:p>
    <w:p w:rsidR="00000000" w:rsidDel="00000000" w:rsidP="00000000" w:rsidRDefault="00000000" w:rsidRPr="00000000" w14:paraId="00000041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7. Prawa i obowiązki uczestników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Uczestnik ma prawo do: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udziału we wszystkich zaplanowanych zajęciach,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bezpiecznego, przyjaznego i życzliwego traktowania,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zgłaszania próśb i pytań kadrze warsztatów oraz uzyskania pomocy.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Uczestnik ma obowiązek: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stosować się do poleceń kadry warsztatów,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przestrzegać zasad bezpieczeństwa, BHP i ppoż.,</w:t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dbać o sprzęt i wyposażenie Fab Lab oraz o porządek,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szanować innych uczestników i kadrę.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Uczestnik zobowiązany jest zgłaszać opiekunowi każdorazowe opuszczenie sali lub miejsca prowadzenia zajęć (np. wyjście do toalety).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Uczestnik może korzystać z telefonu komórkowego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wyłącznie za zgodą opiekuna</w:t>
      </w:r>
      <w:r w:rsidDel="00000000" w:rsidR="00000000" w:rsidRPr="00000000">
        <w:rPr>
          <w:rFonts w:ascii="Arial" w:cs="Arial" w:eastAsia="Arial" w:hAnsi="Arial"/>
          <w:rtl w:val="0"/>
        </w:rPr>
        <w:t xml:space="preserve"> i w sposób niezakłócający zajęć.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przypadku rażącego naruszenia Regulaminu Organizator zastrzega sobie prawo do usunięcia uczestnika z warsztatów. W takim wypadku rodzic/opiekun zobowiązany jest do niezwłocznego odbioru dziecka. Opłata za wyżywienie nie podlega zwrotowi.</w:t>
      </w:r>
    </w:p>
    <w:p w:rsidR="00000000" w:rsidDel="00000000" w:rsidP="00000000" w:rsidRDefault="00000000" w:rsidRPr="00000000" w14:paraId="0000004E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8. Klauzula informacyjna RODO (skrót)</w:t>
      </w:r>
    </w:p>
    <w:p w:rsidR="00000000" w:rsidDel="00000000" w:rsidP="00000000" w:rsidRDefault="00000000" w:rsidRPr="00000000" w14:paraId="0000004F">
      <w:pPr>
        <w:numPr>
          <w:ilvl w:val="0"/>
          <w:numId w:val="9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Administratorem danych osobowych uczestników oraz ich rodziców/opiekunów prawnych jest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Fundacja Horyzont360</w:t>
      </w:r>
      <w:r w:rsidDel="00000000" w:rsidR="00000000" w:rsidRPr="00000000">
        <w:rPr>
          <w:rFonts w:ascii="Arial" w:cs="Arial" w:eastAsia="Arial" w:hAnsi="Arial"/>
          <w:rtl w:val="0"/>
        </w:rPr>
        <w:t xml:space="preserve"> z siedzibą w Wielogłowach (adres jak w pkt 1).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osobowe przetwarzane są w celu:</w:t>
      </w:r>
    </w:p>
    <w:p w:rsidR="00000000" w:rsidDel="00000000" w:rsidP="00000000" w:rsidRDefault="00000000" w:rsidRPr="00000000" w14:paraId="00000051">
      <w:pPr>
        <w:numPr>
          <w:ilvl w:val="1"/>
          <w:numId w:val="9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organizacji i przeprowadzenia zimowych warsztatów tematycznych Fab Lab,</w:t>
      </w:r>
    </w:p>
    <w:p w:rsidR="00000000" w:rsidDel="00000000" w:rsidP="00000000" w:rsidRDefault="00000000" w:rsidRPr="00000000" w14:paraId="00000052">
      <w:pPr>
        <w:numPr>
          <w:ilvl w:val="1"/>
          <w:numId w:val="9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zapewnienia bezpieczeństwa uczestników,</w:t>
      </w:r>
    </w:p>
    <w:p w:rsidR="00000000" w:rsidDel="00000000" w:rsidP="00000000" w:rsidRDefault="00000000" w:rsidRPr="00000000" w14:paraId="00000053">
      <w:pPr>
        <w:numPr>
          <w:ilvl w:val="1"/>
          <w:numId w:val="9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rozliczeń finansowych związanych z wyżywieniem,</w:t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spacing w:after="0" w:before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realizacji obowiązków prawnych Organizatora oraz działań informacyjno-promocyjnych dotyczących warsztatów.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Podanie danych jest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dobrowolne, ale niezbędne</w:t>
      </w:r>
      <w:r w:rsidDel="00000000" w:rsidR="00000000" w:rsidRPr="00000000">
        <w:rPr>
          <w:rFonts w:ascii="Arial" w:cs="Arial" w:eastAsia="Arial" w:hAnsi="Arial"/>
          <w:rtl w:val="0"/>
        </w:rPr>
        <w:t xml:space="preserve"> do udziału dziecka w warsztatach; odmowa podania danych uniemożliwia udział w zajęciach.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Dane mogą być powierzone podmiotom współpracującym z Fundacją (np. biuro rachunkowe, dostawca usług IT), wyłącznie w zakresie niezbędnym do realizacji warsztatów.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Osoba, której dane dotyczą, ma prawo dostępu do swoich danych, ich sprostowania, ograniczenia przetwarzania, usunięcia, przenoszenia, wniesienia sprzeciwu oraz prawo wniesienia skargi do Prezesa UODO.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Szczegółowe informacje o przetwarzaniu danych znajdują się w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Polityce prywatności Fundacji Horyzont360</w:t>
      </w:r>
      <w:r w:rsidDel="00000000" w:rsidR="00000000" w:rsidRPr="00000000">
        <w:rPr>
          <w:rFonts w:ascii="Arial" w:cs="Arial" w:eastAsia="Arial" w:hAnsi="Arial"/>
          <w:rtl w:val="0"/>
        </w:rPr>
        <w:t xml:space="preserve"> dostępnej w siedzibie Fundacji oraz na stronie internetowej.</w:t>
      </w:r>
    </w:p>
    <w:p w:rsidR="00000000" w:rsidDel="00000000" w:rsidP="00000000" w:rsidRDefault="00000000" w:rsidRPr="00000000" w14:paraId="00000059">
      <w:pPr>
        <w:spacing w:after="280" w:before="28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9. Postanowienia końcowe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before="28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Uczestnictwo dziecka w warsztatach jest równoznaczne z akceptacją przez rodzica/opiekuna prawnego wszystkich postanowień niniejszego Regulaminu.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zapewnia równe traktowanie wszystkich uczestników i uczestniczek warsztatów, niezależnie od płci, wieku, niepełnosprawności, pochodzenia etnicznego, wyznania, orientacji seksualnej czy statusu społeczno-ekonomicznego. Udział w Projekcie odbywa się na zasadach równości i niedyskryminacji.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Przestrzeń Fab Lab jest dostosowana do potrzeb osób ze specjalnymi potrzebami. Organizator zapewnia dostęp architektoniczny, materiałowy i edukacyjny zgodnie z zasadą równości szans i niedyskryminacji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sprawach nieuregulowanych Regulaminem zastosowanie mają przepisy Kodeksu cywilnego oraz inne właściwe przepisy prawa powszechnie obowiązującego.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Organizator zastrzega sobie prawo do zmiany Regulaminu, o ile nie naruszy to praw nabytych uczestników. Informacja o zmianach zostanie opublikowana na stronie internetowej Fundacji i/lub przekazana rodzicom/opiekunom drogą mailową.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280" w:before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Regulamin wchodzi w życie z dniem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2.12.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Zatwierdzam: Monika Bochenek 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Załącznik do Regulaminu: Formularz zgłoszeniowy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FORMULARZ ZGŁOSZENIA DZIECKA</w:t>
      </w:r>
    </w:p>
    <w:p w:rsidR="00000000" w:rsidDel="00000000" w:rsidP="00000000" w:rsidRDefault="00000000" w:rsidRPr="00000000" w14:paraId="0000006E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 zimowe warsztaty tematyczne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 dziecka:……………………………..………….…………………..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Wiek dziecka:………………………………………………………………..……….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 rodzica / opiekuna prawnego:……………………………………….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 kontaktowy (do rodziców opiekunów prawnych dziecka):……………………………………</w:t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Mail kontaktowy (do rodziców opiekunów prawnych dziecka):……………………………………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Oświadczam, że zapoznałem/łam się z Regulaminem zimowych warsztatów tematycznych organizowanych przez Fundację Horyzont360 i że rozumiem i akceptuję jego treść. 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Wstępne zgłoszenie na dni warsztatowe: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……………………………………………………………………………………..……………………..(proszę wpisać daty w okresie od 2 – 15 lutego 2026 w których dziecko może wziąć udział)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                  ……………………………………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miejscowość, data                             czytelny podpis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Rodzica/Opiekuna prawnego</w:t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INFORMACJA RODZICÓW / OPIEKUNÓW PRAWNYCH O STANIE ZDROWIA DZIECKA (np. na co dziecko jest uczulone)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Potwierdzam, że podałam(em) wszystkie znane mi informacje o dziecku, które mogą pomóc w zapewnieniu właściwej opieki dziecku w czasie trwania warsztatów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                         ……………………………………</w:t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miejscowość, data                                 czytelny podpis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Rodzica/Opiekuna prawnego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INFORMACJA RODZICÓW (OPIEKUNÓW PRAWNYCH) O OSOBACH UPRAWNIONYCH DO ODBIORU DZIECKA Z WARSZTATÓW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Do odbioru dziecka z zajęć, poza rodzicami/opiekunami prawnymi, zgodnie z zasadami opisanymi w Regulaminie upoważniam niżej wymienione osoby:*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1.Imię i nazwisko: ……………………………… nr telefonu ……………………………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2.Imię i nazwisko: ……………………………… nr telefonu ……………………………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□ Oświadczam, że moje dziecko może samo wracać do domu po zakończeniu zajęć organizowanych w ramach warsztatów, i że w tym czasie biorę za nie pełną odpowiedzialność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                           …………………………………… 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miejscowość, data                                    czytelny podpis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Rodzica/Opiekuna prawnego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ZGODA NA WYKORZYSTANIE WIZERUNKU DZIECKA 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......................................................................... (imię i nazwisko rodzica / prawnego opiekuna) Niniejszym oświadczam, że na podstawie art. 81 ust. 1 ustawy z 4 lutego 1994 r. o prawie autorskim i prawach pokrewnych (t.j Dz. U. z 2019 r., poz. 1231) wyrażam zgodę na utrwalanie oraz rozpowszechnianie  wizerunku mojego dziecka …………………………………………………………...… (imię i nazwisko dziecka) podczas zimowych warsztatów temtycznych organizowanych przez Fundację Horyzont360 oraz wykorzystanie tego wizerunku poprzez umieszczanie zdjęć na stronach internetowych Fundacji, a także na profilach społecznościowych w celach informacji i promocji.</w:t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                           …………………………………… 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miejscowość, data                                    czytelny podpis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Rodzica/Opiekuna prawnego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1355" cy="494030"/>
          <wp:effectExtent b="0" l="0" r="0" t="0"/>
          <wp:docPr id="40683040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355" cy="4940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1057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05765"/>
  </w:style>
  <w:style w:type="paragraph" w:styleId="Stopka">
    <w:name w:val="footer"/>
    <w:basedOn w:val="Normalny"/>
    <w:link w:val="StopkaZnak"/>
    <w:uiPriority w:val="99"/>
    <w:unhideWhenUsed w:val="1"/>
    <w:rsid w:val="001057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05765"/>
  </w:style>
  <w:style w:type="paragraph" w:styleId="Akapitzlist">
    <w:name w:val="List Paragraph"/>
    <w:basedOn w:val="Normalny"/>
    <w:uiPriority w:val="34"/>
    <w:qFormat w:val="1"/>
    <w:rsid w:val="00EA2F98"/>
    <w:pPr>
      <w:ind w:left="720"/>
      <w:contextualSpacing w:val="1"/>
    </w:pPr>
  </w:style>
  <w:style w:type="character" w:styleId="Hipercze">
    <w:name w:val="Hyperlink"/>
    <w:basedOn w:val="Domylnaczcionkaakapitu"/>
    <w:uiPriority w:val="99"/>
    <w:unhideWhenUsed w:val="1"/>
    <w:rsid w:val="00AF64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AF647B"/>
    <w:rPr>
      <w:color w:val="605e5c"/>
      <w:shd w:color="auto" w:fill="e1dfdd" w:val="clear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8A0A0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8A0A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8A0A05"/>
    <w:rPr>
      <w:vertAlign w:val="superscript"/>
    </w:rPr>
  </w:style>
  <w:style w:type="paragraph" w:styleId="NormalnyWeb">
    <w:name w:val="Normal (Web)"/>
    <w:basedOn w:val="Normalny"/>
    <w:uiPriority w:val="99"/>
    <w:unhideWhenUsed w:val="1"/>
    <w:rsid w:val="007668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67E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67E3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67E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67E32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67E32"/>
    <w:rPr>
      <w:b w:val="1"/>
      <w:bCs w:val="1"/>
      <w:sz w:val="20"/>
      <w:szCs w:val="20"/>
    </w:rPr>
  </w:style>
  <w:style w:type="paragraph" w:styleId="Poprawka">
    <w:name w:val="Revision"/>
    <w:hidden w:val="1"/>
    <w:uiPriority w:val="99"/>
    <w:semiHidden w:val="1"/>
    <w:rsid w:val="00267E3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undacja@fundacjahoryzont360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w38wKcgnh3HeyyuII5yUOyVnQ==">CgMxLjA4AHIhMVVUOWktZ04zSGMwN2gtZWpDalRSaF9zTUpBWTJscVg4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2025-12-09T20:05:00Z</dcterms:created>
  <dc:creator>Bochenek Monika Katarzyna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0x01010088887F6E1C240340935A1B6E6F2A28E9</vt:lpwstr>
  </property>
  <property fmtid="{D5CDD505-2E9C-101B-9397-08002B2CF9AE}" pid="3" name="MediaServiceImageTags">
    <vt:lpwstr/>
  </property>
</Properties>
</file>